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64CDF" w14:textId="77777777" w:rsidR="004C6ADA" w:rsidRDefault="004C6ADA">
      <w:r w:rsidRPr="004C6ADA">
        <w:t xml:space="preserve">THE 185th ANNUAL CONVENTION OF THE DIOCESE OF CHICAGO November 19, 2022  </w:t>
      </w:r>
    </w:p>
    <w:p w14:paraId="6D71246C" w14:textId="77777777" w:rsidR="004C6ADA" w:rsidRDefault="004C6ADA">
      <w:r w:rsidRPr="004C6ADA">
        <w:t xml:space="preserve">Subject: </w:t>
      </w:r>
      <w:r w:rsidRPr="004C6ADA">
        <w:rPr>
          <w:rFonts w:ascii="Arial" w:hAnsi="Arial" w:cs="Arial"/>
          <w:b/>
          <w:bCs/>
        </w:rPr>
        <w:t>Commitment to Antiracism Work in Congregations</w:t>
      </w:r>
      <w:r w:rsidRPr="004C6ADA">
        <w:t xml:space="preserve"> </w:t>
      </w:r>
    </w:p>
    <w:p w14:paraId="194F0621" w14:textId="77777777" w:rsidR="004C6ADA" w:rsidRDefault="004C6ADA">
      <w:r w:rsidRPr="004C6ADA">
        <w:t xml:space="preserve">Sponsors:  The Rev. Kara Wagner Sherer, St. John’s Chicago; Duncan Moore, St. John’s Chicago; Diocese of Chicago Antiracism Commission, Miguel Briones and Dan Hughes, Co-Chairs; The Diocesan Peace and Justice Committee, Ms. Ellen Lindeen, Chair  </w:t>
      </w:r>
    </w:p>
    <w:p w14:paraId="418D563C" w14:textId="77777777" w:rsidR="004C6ADA" w:rsidRDefault="004C6ADA">
      <w:r w:rsidRPr="004C6ADA">
        <w:rPr>
          <w:b/>
          <w:bCs/>
        </w:rPr>
        <w:t>RESOLUTION  RESOLVED</w:t>
      </w:r>
      <w:r w:rsidRPr="004C6ADA">
        <w:t xml:space="preserve">, that this 185th Annual Convention affirm the commitment of The Episcopal Church and this Diocese to the work of combating racial prejudice and systemic racism in our Church and the society around us.   </w:t>
      </w:r>
    </w:p>
    <w:p w14:paraId="2C5AAA08" w14:textId="77777777" w:rsidR="004C6ADA" w:rsidRDefault="004C6ADA">
      <w:r w:rsidRPr="004C6ADA">
        <w:rPr>
          <w:b/>
          <w:bCs/>
        </w:rPr>
        <w:t>FURTHER RESOLVED</w:t>
      </w:r>
      <w:r w:rsidRPr="004C6ADA">
        <w:t xml:space="preserve">, that each congregation’s vestry or bishop’s committee in the Diocese shall develop an antiracism program using the curriculum recommended by the Diocese of Chicago Antiracism Commission.  </w:t>
      </w:r>
    </w:p>
    <w:p w14:paraId="02EF68C2" w14:textId="6632224C" w:rsidR="00071598" w:rsidRDefault="004C6ADA">
      <w:r w:rsidRPr="004C6ADA">
        <w:rPr>
          <w:b/>
          <w:bCs/>
        </w:rPr>
        <w:t>FURTHER RESOLVED</w:t>
      </w:r>
      <w:r w:rsidRPr="004C6ADA">
        <w:t>, that vestries and bishop’s committees have or shall form a team drawn from lay leaders and affiliated clergy in the parish to create and execute an antiracism program, to be reviewed and updated each year.</w:t>
      </w:r>
    </w:p>
    <w:p w14:paraId="70C6A99B" w14:textId="77777777" w:rsidR="004C6ADA" w:rsidRDefault="004C6ADA">
      <w:r w:rsidRPr="004C6ADA">
        <w:rPr>
          <w:b/>
          <w:bCs/>
        </w:rPr>
        <w:t>FURTHER RESOLVED</w:t>
      </w:r>
      <w:r w:rsidRPr="004C6ADA">
        <w:t xml:space="preserve">, that each vestry and bishop’s committee commit to support its antiracism program with an allocation of monies in its annual budget.   </w:t>
      </w:r>
    </w:p>
    <w:p w14:paraId="1CC8F20E" w14:textId="4DCA9BC5" w:rsidR="004C6ADA" w:rsidRDefault="004C6ADA">
      <w:r w:rsidRPr="004C6ADA">
        <w:rPr>
          <w:b/>
          <w:bCs/>
        </w:rPr>
        <w:t>FURTHER RESOLVED</w:t>
      </w:r>
      <w:r w:rsidRPr="004C6ADA">
        <w:t>, that the parish antiracism team deliver a written report to the congregation on the occasion of the parish annual meeting, and that a copy of this report be forwarded to the Bishop.</w:t>
      </w:r>
    </w:p>
    <w:sectPr w:rsidR="004C6AD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D2A04" w14:textId="77777777" w:rsidR="004C6ADA" w:rsidRDefault="004C6ADA" w:rsidP="004C6ADA">
      <w:pPr>
        <w:spacing w:after="0" w:line="240" w:lineRule="auto"/>
      </w:pPr>
      <w:r>
        <w:separator/>
      </w:r>
    </w:p>
  </w:endnote>
  <w:endnote w:type="continuationSeparator" w:id="0">
    <w:p w14:paraId="07F25FA7" w14:textId="77777777" w:rsidR="004C6ADA" w:rsidRDefault="004C6ADA" w:rsidP="004C6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41942" w14:textId="77777777" w:rsidR="004C6ADA" w:rsidRDefault="004C6ADA" w:rsidP="004C6ADA">
      <w:pPr>
        <w:spacing w:after="0" w:line="240" w:lineRule="auto"/>
      </w:pPr>
      <w:r>
        <w:separator/>
      </w:r>
    </w:p>
  </w:footnote>
  <w:footnote w:type="continuationSeparator" w:id="0">
    <w:p w14:paraId="2FFB558E" w14:textId="77777777" w:rsidR="004C6ADA" w:rsidRDefault="004C6ADA" w:rsidP="004C6A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olor w:val="7F7F7F" w:themeColor="text1" w:themeTint="80"/>
      </w:rPr>
      <w:alias w:val="Title"/>
      <w:tag w:val=""/>
      <w:id w:val="1116400235"/>
      <w:placeholder>
        <w:docPart w:val="B1185A13DB29405FBEDAED2CCAADCB0B"/>
      </w:placeholder>
      <w:dataBinding w:prefixMappings="xmlns:ns0='http://purl.org/dc/elements/1.1/' xmlns:ns1='http://schemas.openxmlformats.org/package/2006/metadata/core-properties' " w:xpath="/ns1:coreProperties[1]/ns0:title[1]" w:storeItemID="{6C3C8BC8-F283-45AE-878A-BAB7291924A1}"/>
      <w:text/>
    </w:sdtPr>
    <w:sdtContent>
      <w:p w14:paraId="397426F9" w14:textId="159809CD" w:rsidR="004C6ADA" w:rsidRPr="004C6ADA" w:rsidRDefault="004C6ADA">
        <w:pPr>
          <w:pStyle w:val="Header"/>
          <w:tabs>
            <w:tab w:val="clear" w:pos="4680"/>
            <w:tab w:val="clear" w:pos="9360"/>
          </w:tabs>
          <w:jc w:val="right"/>
          <w:rPr>
            <w:b/>
            <w:bCs/>
            <w:color w:val="7F7F7F" w:themeColor="text1" w:themeTint="80"/>
          </w:rPr>
        </w:pPr>
        <w:r w:rsidRPr="004C6ADA">
          <w:rPr>
            <w:b/>
            <w:bCs/>
            <w:color w:val="7F7F7F" w:themeColor="text1" w:themeTint="80"/>
          </w:rPr>
          <w:t>Resolution F-185</w:t>
        </w:r>
      </w:p>
    </w:sdtContent>
  </w:sdt>
  <w:p w14:paraId="0856DF19" w14:textId="77777777" w:rsidR="004C6ADA" w:rsidRDefault="004C6A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6ADA"/>
    <w:rsid w:val="00071598"/>
    <w:rsid w:val="004C6ADA"/>
    <w:rsid w:val="00FF2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EEA68"/>
  <w15:chartTrackingRefBased/>
  <w15:docId w15:val="{12692889-A31C-4C99-994B-B741857E9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ADA"/>
  </w:style>
  <w:style w:type="paragraph" w:styleId="Footer">
    <w:name w:val="footer"/>
    <w:basedOn w:val="Normal"/>
    <w:link w:val="FooterChar"/>
    <w:uiPriority w:val="99"/>
    <w:unhideWhenUsed/>
    <w:rsid w:val="004C6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185A13DB29405FBEDAED2CCAADCB0B"/>
        <w:category>
          <w:name w:val="General"/>
          <w:gallery w:val="placeholder"/>
        </w:category>
        <w:types>
          <w:type w:val="bbPlcHdr"/>
        </w:types>
        <w:behaviors>
          <w:behavior w:val="content"/>
        </w:behaviors>
        <w:guid w:val="{8A934C54-073D-481B-B424-7A02DADEAE58}"/>
      </w:docPartPr>
      <w:docPartBody>
        <w:p w:rsidR="00AA2417" w:rsidRDefault="00AA2417" w:rsidP="00AA2417">
          <w:pPr>
            <w:pStyle w:val="B1185A13DB29405FBEDAED2CCAADCB0B"/>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417"/>
    <w:rsid w:val="00AA2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185A13DB29405FBEDAED2CCAADCB0B">
    <w:name w:val="B1185A13DB29405FBEDAED2CCAADCB0B"/>
    <w:rsid w:val="00AA24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207</Words>
  <Characters>1180</Characters>
  <Application>Microsoft Office Word</Application>
  <DocSecurity>0</DocSecurity>
  <Lines>9</Lines>
  <Paragraphs>2</Paragraphs>
  <ScaleCrop>false</ScaleCrop>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F-185</dc:title>
  <dc:subject/>
  <dc:creator>Kathy Heikkinen</dc:creator>
  <cp:keywords/>
  <dc:description/>
  <cp:lastModifiedBy>Kathy Heikkinen</cp:lastModifiedBy>
  <cp:revision>1</cp:revision>
  <dcterms:created xsi:type="dcterms:W3CDTF">2024-01-05T19:00:00Z</dcterms:created>
  <dcterms:modified xsi:type="dcterms:W3CDTF">2024-01-05T19:05:00Z</dcterms:modified>
</cp:coreProperties>
</file>